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78" w:rsidRPr="00635C38" w:rsidRDefault="0079073F" w:rsidP="00BE157E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Документ с изменениями, внесенными: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br/>
      </w:r>
      <w:hyperlink r:id="rId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(Российская газета, N 188, 31.08.2004) (о порядке вступления в силу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 </w:t>
      </w:r>
      <w:hyperlink r:id="rId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8" w:history="1">
        <w:proofErr w:type="gramStart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26 июня 2007 года N 118-ФЗ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(Российская газета, N 141, 04.07.2007) (о порядке вступления в силу см. </w:t>
      </w:r>
      <w:hyperlink r:id="rId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статью 49 Федерального закона от 26 июня 2007 года N 118-ФЗ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10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23 июля 2008 года N 160-ФЗ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(Российская газета, N 158, 25.07.2008) (вступил в силу с 1 января 2009 года);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11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27 октября 2008 года N 183-ФЗ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(Российская газета, N 225, 29.10.2008);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12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(Российская газета, N 104, 10.06.2009);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13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27 декабря 2009 года N 370-ФЗ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(Российская газета, N 252, 29.12.2009);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14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(Официальный интернет-портал правовой информации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www.pravo.gov.ru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08.07.2013) (о порядке вступления в силу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 </w:t>
      </w:r>
      <w:hyperlink r:id="rId15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статью 163 Федерального закона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BE157E" w:rsidRDefault="00BE157E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BE157E" w:rsidRPr="00635C38" w:rsidRDefault="00BE157E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00092" w:rsidRPr="00635C38" w:rsidRDefault="00300092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Принят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Государственной Думой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23 ноября 1994 года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ind w:left="-1125" w:firstLine="1125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I. Общие положения (статьи с 1 по 4)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ind w:firstLine="709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1. Основные понятия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настоящем Федеральном законе применяются следующие понятия: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(Абзац в редакции, введенной в действие с 1 сентября 2013 года </w:t>
      </w:r>
      <w:hyperlink r:id="rId1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абзац утратил силу с 20 июня 2009 года - </w:t>
      </w:r>
      <w:hyperlink r:id="rId1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пользователь библиотеки - физическое или юридическое лицо, пользующееся услугами библиотеки;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 </w:t>
      </w:r>
      <w:hyperlink r:id="rId18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);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 </w:t>
      </w:r>
      <w:hyperlink r:id="rId1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 </w:t>
      </w:r>
      <w:hyperlink r:id="rId20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2. Законодательство Российской Федерации о библиотечном деле</w:t>
      </w:r>
    </w:p>
    <w:p w:rsidR="00F96978" w:rsidRPr="00635C38" w:rsidRDefault="00F96978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Законодательство Российской Федерации о библиотечном деле включает </w:t>
      </w:r>
      <w:hyperlink r:id="rId21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Основы законодательства Российской Федерации о культуре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635C38" w:rsidRPr="00635C38" w:rsidRDefault="00635C38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lastRenderedPageBreak/>
        <w:t>Статья 3. Сфера действия настоящего Федерального закона (утратила силу с 1 января 2005 года)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(статья утратила силу с 1 января 2005 года -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hyperlink r:id="rId22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 -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См. </w:t>
      </w:r>
      <w:hyperlink r:id="rId23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F4ACB" w:rsidRPr="00635C38" w:rsidRDefault="007F4ACB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F4ACB" w:rsidRPr="00635C38" w:rsidRDefault="007F4ACB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F4ACB" w:rsidRPr="00635C38" w:rsidRDefault="007F4ACB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4. Основные виды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1) государственные библиотеки, учрежденные органами государственной власти, в том числе: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федеральные библиотеки;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библиотеки субъектов Российской Федерации;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библиотеки министерств и иных федеральных органов исполнительной власти;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муниципальные библиотеки, учрежденные органами местного самоуправления;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(Подпункт в редакции, введенной в действие с 1 сентября 2013 года </w:t>
      </w:r>
      <w:hyperlink r:id="rId24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4) библиотеки предприятий, учреждений, организаций;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5) библиотеки общественных объединений;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6) частные библиотеки;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ind w:left="-1125" w:firstLine="1125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II. Права граждан в области библиотечного дела (статьи с 5 по 10)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5. Право на библиотечное обслуживание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Право граждан на библиотечное обслуживание обеспечивается: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6. Право на библиотечную деятельность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 профессиональной консолидации, защиты своих социальных и профессиональных прав.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4.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 </w:t>
      </w:r>
      <w:hyperlink r:id="rId25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пункта 2 статьи 16_1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настоящего Федерального закона (пункт в редакции, введенной в действие с 20 июня 2009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2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7. Права пользователей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(Пункт в редакции, введенной в действие с 1 сентября 2013 года </w:t>
      </w:r>
      <w:hyperlink r:id="rId2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В общедоступных библиотеках граждане имеют право: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1) стать пользователями библиотек по предъявлению документов, удостоверяющих их личность, а несовершеннолетние в возрасте до 14 лет - документов, удостоверяющих личность их законных представителей (подпункт в редакции, введенной в действие с 9 января 2010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28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27 декабря 2009 года N 370-ФЗ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8. Права особых групп пользователей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 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внестационарные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(Пункт в редакции, введенной в действие с 1 сентября 2013 года </w:t>
      </w:r>
      <w:hyperlink r:id="rId2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proofErr w:type="gramEnd"/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9. Ответственность пользователей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Пользователи библиотек обязаны соблюдать правила пользования библиотеками.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10. Учредитель библиотеки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контроль за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ind w:left="-1125" w:firstLine="1125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III. Обязанности и права библиотек (статьи с 11 по 13)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11. Статус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Государственные и муниципальные библиотеки, централизованные библиотечные системы получают статус юридического лица с момента их 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регистрации в порядке, установленном действующим законодательством.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Статус других библиотек определяется их учредителями.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12. Обязанности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3.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30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 (пункт дополнительно включен с 20 июня 2009 года </w:t>
      </w:r>
      <w:hyperlink r:id="rId31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).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13. Права библиотек</w:t>
      </w:r>
    </w:p>
    <w:p w:rsidR="007F4ACB" w:rsidRPr="00635C38" w:rsidRDefault="007F4ACB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Библиотеки имеют право: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утверждать по согласованию с учредителями правила пользования библиотеками;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 </w:t>
      </w:r>
      <w:hyperlink r:id="rId32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33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10) самостоятельно определять источники комплектования своих фондов;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 (подпункт в 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редакции, введенной в действие с 20 июня 2009 года </w:t>
      </w:r>
      <w:hyperlink r:id="rId34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(Подпункт дополнительно включен с 1 сентября 2013 года </w:t>
      </w:r>
      <w:hyperlink r:id="rId35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12) совершать иные действия, не противоречащие действующему законодательству.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IV. Обязанности государства в области библиотечного дела (статьи с 14 по 15)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14. Государственная политика в области библиотечного дела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Государство выступает гарантом прав, предусмотренных настоящим Федеральным законам,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br/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Вопросы развития библиотечного дела учитываются в федеральных государственных программах в соответствии с </w:t>
      </w:r>
      <w:hyperlink r:id="rId3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Основами законодательства Российской Федерации о культуре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15. Обязанности государства по развитию библиотечного дела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Федеральные органы государственной власти обеспечивают: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1)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контроль за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соблюдением особого режима хранения и использования национального библиотечного фонда (подпункт в редакции, введенной в действие с 20 июня 2009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3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 </w:t>
      </w:r>
      <w:hyperlink r:id="rId38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(Подпункт в редакции, введенной в действие с 1 сентября 2013 года </w:t>
      </w:r>
      <w:hyperlink r:id="rId3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 июля 2013 года N 185-ФЗ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7) организацию государственного статистического учета библиотек.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 </w:t>
      </w:r>
      <w:hyperlink r:id="rId40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реализацию прав граждан на библиотечное обслуживание.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16. Национальный библиотечный фонд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(Статья в редакции, введенной в действие с 20 июня 2009 года </w:t>
      </w:r>
      <w:hyperlink r:id="rId41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16_1. Книжные памятники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Книжные памятники являются особо ценной частью национального библиотечного фонда.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Книжные памятники подлежат регистрации в реестре книжных памятников.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Порядок отнесения документов к книжным памятникам, порядок регистрации книжных памятников в реестре книжных памятников, порядок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(Статья дополнительно включена с 20 июня 2009 года </w:t>
      </w:r>
      <w:hyperlink r:id="rId42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17. Библиотеки как часть культурного достояния народов Российской Федерации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(статья утратила силу с 20 июня 2009 года -</w:t>
      </w:r>
      <w:hyperlink r:id="rId43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br/>
          <w:t>Федеральный закон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 -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См. </w:t>
      </w:r>
      <w:hyperlink r:id="rId44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18. Национальные библиотеки Российской Федерации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Национальными библиотеками Российской Федерации являются Президентская библиотека имени Б.Н.Ельцина,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 </w:t>
      </w:r>
      <w:hyperlink r:id="rId45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27 октября 2008 года N 183-ФЗ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Национальные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россики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библиографоведению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br/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Измененные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неотчуждаемость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их фондов гарантируются.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 </w:t>
      </w:r>
      <w:hyperlink r:id="rId4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26 июня 2007 года N 118-ФЗ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Деятельность национальных библиотек Российской Федерации осуществляется на основе координации и кооперации.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1_1.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ветхих, изношенных, испорченных, дефектных документов;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единичных и (или) редких документов, рукописей, выдача которых пользователям может привести к их утрате, порче или уничтожению;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документов, которые имеют научное и образовательное значение.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предусмотренных </w:t>
      </w:r>
      <w:hyperlink r:id="rId4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Гражданским кодексом Российской Федерации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(Пункт дополнительно включен с 9 ноября 2008 года </w:t>
      </w:r>
      <w:hyperlink r:id="rId48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27 октября 2008 года N 183-ФЗ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ind w:left="-1125" w:firstLine="1125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VI. Организация взаимодействия библиотек (статьи с 19 по 21)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взаимоиспользование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взаимоиспользования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20. Центральные библиотеки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1.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 </w:t>
      </w:r>
      <w:hyperlink r:id="rId4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: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 республике - национальная или республиканская библиотека;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 автономном округе, автономной области - окружная или областная библиотека;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 крае, области - краевая, областная библиотека;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абзац утратил силу с 1 января 2005 года - </w:t>
      </w:r>
      <w:hyperlink r:id="rId50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абзац утратил силу с 1 января 2005 года - </w:t>
      </w:r>
      <w:hyperlink r:id="rId51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 xml:space="preserve">Органы местного самоуправления муниципального района могут присваивать ведущей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межпоселенческой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библиотеке статус центральной районной библиотеки (абзац дополнительно включен с 1 января 2005 года </w:t>
      </w:r>
      <w:hyperlink r:id="rId52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;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редакции, введенной в действие с 20 июня 2009 года </w:t>
      </w:r>
      <w:hyperlink r:id="rId53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 (абзац дополнительно включен с 1 января 2005 года </w:t>
      </w:r>
      <w:hyperlink r:id="rId54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).</w:t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2.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взаимоиспользование</w:t>
      </w:r>
      <w:proofErr w:type="spell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 </w:t>
      </w:r>
      <w:hyperlink r:id="rId55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3 июня 2009 года N 119-ФЗ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 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VII. Экономическое регулирование в области библиотечного дела (статьи с 22 по 26)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22. Порядок создания библиотек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Отказ в регистрации может быть обжалован в судебном порядке.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23. Реорганизация и ликвидация библиотек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позднее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чем за два месяца до намеченного срока ликвидации.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24. Имущество библиотеки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Пункт утратил силу с 1 января 2005 года - </w:t>
      </w:r>
      <w:hyperlink r:id="rId56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Пункт утратил силу с 1 января 2005 года - </w:t>
      </w:r>
      <w:hyperlink r:id="rId57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Федеральный закон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..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25. Фонды развития библиотек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</w:t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Источником их формирования являются взносы учредителей этих фондов, поступления от предприятий, организаций, 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благотворительные взносы граждан и общественных объединений, доходы от проведения специальных лотерей, аукционов и других коммерческих мероприятий (часть в редакции, введенной в действие с 1 января 2005 года </w:t>
      </w:r>
      <w:hyperlink r:id="rId58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 законом от 22 августа 2004 года N 122-ФЗ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Средства указанных фондов используются в целях финансирования программ развития библиотечного дела, координации</w:t>
      </w:r>
      <w:proofErr w:type="gramEnd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26. Трудовые отношения работников библиотек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действие с 1 января 2009 </w:t>
      </w:r>
      <w:proofErr w:type="spellStart"/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года</w:t>
      </w:r>
      <w:hyperlink r:id="rId59" w:history="1"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Федеральным</w:t>
        </w:r>
        <w:proofErr w:type="spellEnd"/>
        <w:r w:rsidRPr="00635C38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 xml:space="preserve"> законом от 23 июля 2008 года N 160-ФЗ</w:t>
        </w:r>
      </w:hyperlink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proofErr w:type="gramEnd"/>
    </w:p>
    <w:p w:rsidR="0079073F" w:rsidRPr="00635C38" w:rsidRDefault="0079073F" w:rsidP="00635C38">
      <w:pPr>
        <w:shd w:val="clear" w:color="auto" w:fill="FFFFFF" w:themeFill="background1"/>
        <w:spacing w:after="225" w:line="240" w:lineRule="auto"/>
        <w:ind w:left="-1125" w:firstLine="1125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Глава VIII. Заключительные положения (статьи с 27 по 28)</w:t>
      </w:r>
    </w:p>
    <w:p w:rsidR="0079073F" w:rsidRPr="00635C38" w:rsidRDefault="0079073F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27. Вступление в силу настоящего Федерального закона</w:t>
      </w:r>
    </w:p>
    <w:p w:rsidR="009E7D3E" w:rsidRPr="00635C38" w:rsidRDefault="009E7D3E" w:rsidP="00635C38">
      <w:pPr>
        <w:shd w:val="clear" w:color="auto" w:fill="FFFFFF" w:themeFill="background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9E7D3E" w:rsidRPr="00635C38" w:rsidRDefault="009E7D3E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Совета, 1984, N 12, ст.173).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3. Поручить Правительству Российской Федерации: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Президент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Российской Федерации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Б.Ельцин</w:t>
      </w:r>
    </w:p>
    <w:p w:rsidR="0079073F" w:rsidRPr="00635C3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9073F" w:rsidRPr="00F96978" w:rsidRDefault="0079073F" w:rsidP="00635C38">
      <w:pPr>
        <w:shd w:val="clear" w:color="auto" w:fill="FFFFFF" w:themeFill="background1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Москва, Кремль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29 декабря 1994 года</w:t>
      </w:r>
      <w:r w:rsidRPr="00635C3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N 78-ФЗ</w:t>
      </w:r>
      <w:r w:rsidRPr="00F9697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  <w:r w:rsidRPr="00F9697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B68C9" w:rsidRPr="00F96978" w:rsidRDefault="00FB68C9" w:rsidP="00635C38">
      <w:pPr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B68C9" w:rsidRPr="00F96978" w:rsidSect="00300092">
      <w:headerReference w:type="default" r:id="rId60"/>
      <w:footerReference w:type="default" r:id="rId6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CD4" w:rsidRDefault="007A4CD4" w:rsidP="00565247">
      <w:pPr>
        <w:spacing w:after="0" w:line="240" w:lineRule="auto"/>
      </w:pPr>
      <w:r>
        <w:separator/>
      </w:r>
    </w:p>
  </w:endnote>
  <w:endnote w:type="continuationSeparator" w:id="0">
    <w:p w:rsidR="007A4CD4" w:rsidRDefault="007A4CD4" w:rsidP="0056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860"/>
      <w:docPartObj>
        <w:docPartGallery w:val="Page Numbers (Bottom of Page)"/>
        <w:docPartUnique/>
      </w:docPartObj>
    </w:sdtPr>
    <w:sdtContent>
      <w:p w:rsidR="00565247" w:rsidRDefault="00CA5247">
        <w:pPr>
          <w:pStyle w:val="a9"/>
          <w:jc w:val="center"/>
        </w:pPr>
        <w:fldSimple w:instr=" PAGE   \* MERGEFORMAT ">
          <w:r w:rsidR="00BE157E">
            <w:rPr>
              <w:noProof/>
            </w:rPr>
            <w:t>11</w:t>
          </w:r>
        </w:fldSimple>
      </w:p>
    </w:sdtContent>
  </w:sdt>
  <w:p w:rsidR="00565247" w:rsidRDefault="0056524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CD4" w:rsidRDefault="007A4CD4" w:rsidP="00565247">
      <w:pPr>
        <w:spacing w:after="0" w:line="240" w:lineRule="auto"/>
      </w:pPr>
      <w:r>
        <w:separator/>
      </w:r>
    </w:p>
  </w:footnote>
  <w:footnote w:type="continuationSeparator" w:id="0">
    <w:p w:rsidR="007A4CD4" w:rsidRDefault="007A4CD4" w:rsidP="00565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2EF889EC314247D5A128D77E2AB2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00092" w:rsidRDefault="00300092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Закон о библиотечном деле</w:t>
        </w:r>
      </w:p>
    </w:sdtContent>
  </w:sdt>
  <w:p w:rsidR="00565247" w:rsidRDefault="0056524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73F"/>
    <w:rsid w:val="00300092"/>
    <w:rsid w:val="00565247"/>
    <w:rsid w:val="00635C38"/>
    <w:rsid w:val="0079073F"/>
    <w:rsid w:val="007A4CD4"/>
    <w:rsid w:val="007F4ACB"/>
    <w:rsid w:val="009D1B0C"/>
    <w:rsid w:val="009E7D3E"/>
    <w:rsid w:val="00BE157E"/>
    <w:rsid w:val="00CA5247"/>
    <w:rsid w:val="00EC1B91"/>
    <w:rsid w:val="00F63751"/>
    <w:rsid w:val="00F96978"/>
    <w:rsid w:val="00FB68C9"/>
    <w:rsid w:val="00FD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C9"/>
  </w:style>
  <w:style w:type="paragraph" w:styleId="1">
    <w:name w:val="heading 1"/>
    <w:basedOn w:val="a"/>
    <w:link w:val="10"/>
    <w:uiPriority w:val="9"/>
    <w:qFormat/>
    <w:rsid w:val="00790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907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9073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7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07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9073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9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9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073F"/>
  </w:style>
  <w:style w:type="character" w:styleId="a4">
    <w:name w:val="Hyperlink"/>
    <w:basedOn w:val="a0"/>
    <w:uiPriority w:val="99"/>
    <w:semiHidden/>
    <w:unhideWhenUsed/>
    <w:rsid w:val="0079073F"/>
    <w:rPr>
      <w:color w:val="0000FF"/>
      <w:u w:val="single"/>
    </w:rPr>
  </w:style>
  <w:style w:type="paragraph" w:customStyle="1" w:styleId="unformattext">
    <w:name w:val="unformattext"/>
    <w:basedOn w:val="a"/>
    <w:rsid w:val="0079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5247"/>
  </w:style>
  <w:style w:type="paragraph" w:styleId="a9">
    <w:name w:val="footer"/>
    <w:basedOn w:val="a"/>
    <w:link w:val="aa"/>
    <w:uiPriority w:val="99"/>
    <w:unhideWhenUsed/>
    <w:rsid w:val="0056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5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192317" TargetMode="External"/><Relationship Id="rId18" Type="http://schemas.openxmlformats.org/officeDocument/2006/relationships/hyperlink" Target="http://docs.cntd.ru/document/902159571" TargetMode="External"/><Relationship Id="rId26" Type="http://schemas.openxmlformats.org/officeDocument/2006/relationships/hyperlink" Target="http://docs.cntd.ru/document/902159571" TargetMode="External"/><Relationship Id="rId39" Type="http://schemas.openxmlformats.org/officeDocument/2006/relationships/hyperlink" Target="http://docs.cntd.ru/document/499030936" TargetMode="External"/><Relationship Id="rId21" Type="http://schemas.openxmlformats.org/officeDocument/2006/relationships/hyperlink" Target="http://docs.cntd.ru/document/9005213" TargetMode="External"/><Relationship Id="rId34" Type="http://schemas.openxmlformats.org/officeDocument/2006/relationships/hyperlink" Target="http://docs.cntd.ru/document/902159571" TargetMode="External"/><Relationship Id="rId42" Type="http://schemas.openxmlformats.org/officeDocument/2006/relationships/hyperlink" Target="http://docs.cntd.ru/document/902159571" TargetMode="External"/><Relationship Id="rId47" Type="http://schemas.openxmlformats.org/officeDocument/2006/relationships/hyperlink" Target="http://docs.cntd.ru/document/9027690" TargetMode="External"/><Relationship Id="rId50" Type="http://schemas.openxmlformats.org/officeDocument/2006/relationships/hyperlink" Target="http://docs.cntd.ru/document/901907297" TargetMode="External"/><Relationship Id="rId55" Type="http://schemas.openxmlformats.org/officeDocument/2006/relationships/hyperlink" Target="http://docs.cntd.ru/document/902159571" TargetMode="External"/><Relationship Id="rId63" Type="http://schemas.openxmlformats.org/officeDocument/2006/relationships/glossaryDocument" Target="glossary/document.xml"/><Relationship Id="rId7" Type="http://schemas.openxmlformats.org/officeDocument/2006/relationships/hyperlink" Target="http://docs.cntd.ru/document/9019072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30936" TargetMode="External"/><Relationship Id="rId20" Type="http://schemas.openxmlformats.org/officeDocument/2006/relationships/hyperlink" Target="http://docs.cntd.ru/document/902159571" TargetMode="External"/><Relationship Id="rId29" Type="http://schemas.openxmlformats.org/officeDocument/2006/relationships/hyperlink" Target="http://docs.cntd.ru/document/499030936" TargetMode="External"/><Relationship Id="rId41" Type="http://schemas.openxmlformats.org/officeDocument/2006/relationships/hyperlink" Target="http://docs.cntd.ru/document/902159571" TargetMode="External"/><Relationship Id="rId54" Type="http://schemas.openxmlformats.org/officeDocument/2006/relationships/hyperlink" Target="http://docs.cntd.ru/document/901907297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Relationship Id="rId11" Type="http://schemas.openxmlformats.org/officeDocument/2006/relationships/hyperlink" Target="http://docs.cntd.ru/document/902125423" TargetMode="External"/><Relationship Id="rId24" Type="http://schemas.openxmlformats.org/officeDocument/2006/relationships/hyperlink" Target="http://docs.cntd.ru/document/499030936" TargetMode="External"/><Relationship Id="rId32" Type="http://schemas.openxmlformats.org/officeDocument/2006/relationships/hyperlink" Target="http://docs.cntd.ru/document/902159571" TargetMode="External"/><Relationship Id="rId37" Type="http://schemas.openxmlformats.org/officeDocument/2006/relationships/hyperlink" Target="http://docs.cntd.ru/document/902159571" TargetMode="External"/><Relationship Id="rId40" Type="http://schemas.openxmlformats.org/officeDocument/2006/relationships/hyperlink" Target="http://docs.cntd.ru/document/901907297" TargetMode="External"/><Relationship Id="rId45" Type="http://schemas.openxmlformats.org/officeDocument/2006/relationships/hyperlink" Target="http://docs.cntd.ru/document/902125423" TargetMode="External"/><Relationship Id="rId53" Type="http://schemas.openxmlformats.org/officeDocument/2006/relationships/hyperlink" Target="http://docs.cntd.ru/document/902159571" TargetMode="External"/><Relationship Id="rId58" Type="http://schemas.openxmlformats.org/officeDocument/2006/relationships/hyperlink" Target="http://docs.cntd.ru/document/90190729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499030936" TargetMode="External"/><Relationship Id="rId23" Type="http://schemas.openxmlformats.org/officeDocument/2006/relationships/hyperlink" Target="http://docs.cntd.ru/document/901909790" TargetMode="External"/><Relationship Id="rId28" Type="http://schemas.openxmlformats.org/officeDocument/2006/relationships/hyperlink" Target="http://docs.cntd.ru/document/902192317" TargetMode="External"/><Relationship Id="rId36" Type="http://schemas.openxmlformats.org/officeDocument/2006/relationships/hyperlink" Target="http://docs.cntd.ru/document/9005213" TargetMode="External"/><Relationship Id="rId49" Type="http://schemas.openxmlformats.org/officeDocument/2006/relationships/hyperlink" Target="http://docs.cntd.ru/document/902159571" TargetMode="External"/><Relationship Id="rId57" Type="http://schemas.openxmlformats.org/officeDocument/2006/relationships/hyperlink" Target="http://docs.cntd.ru/document/901907297" TargetMode="External"/><Relationship Id="rId61" Type="http://schemas.openxmlformats.org/officeDocument/2006/relationships/footer" Target="footer1.xml"/><Relationship Id="rId10" Type="http://schemas.openxmlformats.org/officeDocument/2006/relationships/hyperlink" Target="http://docs.cntd.ru/document/902111488" TargetMode="External"/><Relationship Id="rId19" Type="http://schemas.openxmlformats.org/officeDocument/2006/relationships/hyperlink" Target="http://docs.cntd.ru/document/902159571" TargetMode="External"/><Relationship Id="rId31" Type="http://schemas.openxmlformats.org/officeDocument/2006/relationships/hyperlink" Target="http://docs.cntd.ru/document/902159571" TargetMode="External"/><Relationship Id="rId44" Type="http://schemas.openxmlformats.org/officeDocument/2006/relationships/hyperlink" Target="http://docs.cntd.ru/document/902161248" TargetMode="External"/><Relationship Id="rId52" Type="http://schemas.openxmlformats.org/officeDocument/2006/relationships/hyperlink" Target="http://docs.cntd.ru/document/901907297" TargetMode="External"/><Relationship Id="rId6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2049016" TargetMode="External"/><Relationship Id="rId14" Type="http://schemas.openxmlformats.org/officeDocument/2006/relationships/hyperlink" Target="http://docs.cntd.ru/document/499030936" TargetMode="External"/><Relationship Id="rId22" Type="http://schemas.openxmlformats.org/officeDocument/2006/relationships/hyperlink" Target="http://docs.cntd.ru/document/901907297" TargetMode="External"/><Relationship Id="rId27" Type="http://schemas.openxmlformats.org/officeDocument/2006/relationships/hyperlink" Target="http://docs.cntd.ru/document/499030936" TargetMode="External"/><Relationship Id="rId30" Type="http://schemas.openxmlformats.org/officeDocument/2006/relationships/hyperlink" Target="http://docs.cntd.ru/document/902159571" TargetMode="External"/><Relationship Id="rId35" Type="http://schemas.openxmlformats.org/officeDocument/2006/relationships/hyperlink" Target="http://docs.cntd.ru/document/499030936" TargetMode="External"/><Relationship Id="rId43" Type="http://schemas.openxmlformats.org/officeDocument/2006/relationships/hyperlink" Target="http://docs.cntd.ru/document/902159571" TargetMode="External"/><Relationship Id="rId48" Type="http://schemas.openxmlformats.org/officeDocument/2006/relationships/hyperlink" Target="http://docs.cntd.ru/document/902125423" TargetMode="External"/><Relationship Id="rId56" Type="http://schemas.openxmlformats.org/officeDocument/2006/relationships/hyperlink" Target="http://docs.cntd.ru/document/901907297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docs.cntd.ru/document/902049016" TargetMode="External"/><Relationship Id="rId51" Type="http://schemas.openxmlformats.org/officeDocument/2006/relationships/hyperlink" Target="http://docs.cntd.ru/document/9019072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59571" TargetMode="External"/><Relationship Id="rId17" Type="http://schemas.openxmlformats.org/officeDocument/2006/relationships/hyperlink" Target="http://docs.cntd.ru/document/902159571" TargetMode="External"/><Relationship Id="rId25" Type="http://schemas.openxmlformats.org/officeDocument/2006/relationships/hyperlink" Target="http://docs.cntd.ru/document/9010022" TargetMode="External"/><Relationship Id="rId33" Type="http://schemas.openxmlformats.org/officeDocument/2006/relationships/hyperlink" Target="http://docs.cntd.ru/document/902159571" TargetMode="External"/><Relationship Id="rId38" Type="http://schemas.openxmlformats.org/officeDocument/2006/relationships/hyperlink" Target="http://docs.cntd.ru/document/901907297" TargetMode="External"/><Relationship Id="rId46" Type="http://schemas.openxmlformats.org/officeDocument/2006/relationships/hyperlink" Target="http://docs.cntd.ru/document/902049016" TargetMode="External"/><Relationship Id="rId59" Type="http://schemas.openxmlformats.org/officeDocument/2006/relationships/hyperlink" Target="http://docs.cntd.ru/document/90211148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F889EC314247D5A128D77E2AB26C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636A67-9551-49D6-93CD-F5C76A458BF8}"/>
      </w:docPartPr>
      <w:docPartBody>
        <w:p w:rsidR="008171AC" w:rsidRDefault="005E4CEA" w:rsidP="005E4CEA">
          <w:pPr>
            <w:pStyle w:val="2EF889EC314247D5A128D77E2AB2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E4CEA"/>
    <w:rsid w:val="002E7928"/>
    <w:rsid w:val="005E4CEA"/>
    <w:rsid w:val="0081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EF889EC314247D5A128D77E2AB26CAC">
    <w:name w:val="2EF889EC314247D5A128D77E2AB26CAC"/>
    <w:rsid w:val="005E4C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6015</Words>
  <Characters>34289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о библиотечном деле</vt:lpstr>
    </vt:vector>
  </TitlesOfParts>
  <Company>Kraftway</Company>
  <LinksUpToDate>false</LinksUpToDate>
  <CharactersWithSpaces>40224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о библиотечном деле</dc:title>
  <dc:creator>Наталья</dc:creator>
  <cp:lastModifiedBy>Наталья</cp:lastModifiedBy>
  <cp:revision>3</cp:revision>
  <cp:lastPrinted>2015-01-14T07:39:00Z</cp:lastPrinted>
  <dcterms:created xsi:type="dcterms:W3CDTF">2014-12-03T11:01:00Z</dcterms:created>
  <dcterms:modified xsi:type="dcterms:W3CDTF">2015-01-14T07:39:00Z</dcterms:modified>
</cp:coreProperties>
</file>